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72" w:rsidRPr="00F11D72" w:rsidRDefault="008427FB" w:rsidP="00F11D72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F11D72" w:rsidRPr="00F11D72" w:rsidRDefault="00F11D72" w:rsidP="00F11D72">
      <w:pPr>
        <w:rPr>
          <w:b/>
          <w:bCs/>
        </w:rPr>
      </w:pPr>
      <w:r w:rsidRPr="00F11D72">
        <w:rPr>
          <w:b/>
          <w:bCs/>
        </w:rPr>
        <w:t>Trustee</w:t>
      </w:r>
    </w:p>
    <w:p w:rsidR="00F11D72" w:rsidRPr="00F11D72" w:rsidRDefault="00F11D72" w:rsidP="00F11D72">
      <w:r w:rsidRPr="00F11D72">
        <w:rPr>
          <w:b/>
          <w:bCs/>
        </w:rPr>
        <w:t>St Kentigern Hospice</w:t>
      </w:r>
    </w:p>
    <w:p w:rsidR="00F11D72" w:rsidRPr="00F11D72" w:rsidRDefault="00B34474" w:rsidP="00F11D72">
      <w:pPr>
        <w:rPr>
          <w:b/>
          <w:bCs/>
        </w:rPr>
      </w:pPr>
      <w:r>
        <w:rPr>
          <w:b/>
          <w:bCs/>
        </w:rPr>
        <w:t>Location: St Asaph, Denbighshire</w:t>
      </w:r>
    </w:p>
    <w:p w:rsidR="00F11D72" w:rsidRPr="00F11D72" w:rsidRDefault="0064059A" w:rsidP="00F11D72">
      <w:pPr>
        <w:rPr>
          <w:b/>
          <w:bCs/>
        </w:rPr>
      </w:pPr>
      <w:r>
        <w:rPr>
          <w:b/>
          <w:bCs/>
        </w:rPr>
        <w:t xml:space="preserve">Voluntary Role </w:t>
      </w:r>
    </w:p>
    <w:p w:rsidR="00F11D72" w:rsidRPr="00F11D72" w:rsidRDefault="00B34474" w:rsidP="00F11D72">
      <w:r>
        <w:rPr>
          <w:b/>
          <w:bCs/>
        </w:rPr>
        <w:t>Use your expertise to support compassionate specialist palliative hospice care in our community.</w:t>
      </w:r>
    </w:p>
    <w:p w:rsidR="00F11D72" w:rsidRPr="00F11D72" w:rsidRDefault="00F11D72" w:rsidP="00F11D72">
      <w:r w:rsidRPr="00F11D72">
        <w:t>St Kentigern Hospice provides specialist palliative and end-of-life care, free of charge, to adults with life-limiting illnesses across</w:t>
      </w:r>
      <w:r w:rsidR="00B34474">
        <w:t xml:space="preserve"> Denbighshire, East Conwy and West Flintshire and support to their families.</w:t>
      </w:r>
      <w:r w:rsidRPr="00F11D72">
        <w:t xml:space="preserve"> With compassion, dignity and respect at the heart of everything we do, we support patients and those closest to them during the most challenging times of their lives.</w:t>
      </w:r>
    </w:p>
    <w:p w:rsidR="00F11D72" w:rsidRPr="00F11D72" w:rsidRDefault="00F11D72" w:rsidP="00F11D72">
      <w:r w:rsidRPr="00F11D72">
        <w:t>We are now seeking committed and enthusiastic individuals to join our Board of Trustees.</w:t>
      </w:r>
    </w:p>
    <w:p w:rsidR="00F11D72" w:rsidRPr="00F11D72" w:rsidRDefault="00F11D72" w:rsidP="00F11D72">
      <w:pPr>
        <w:rPr>
          <w:b/>
          <w:bCs/>
        </w:rPr>
      </w:pPr>
      <w:r w:rsidRPr="00F11D72">
        <w:rPr>
          <w:b/>
          <w:bCs/>
        </w:rPr>
        <w:t>The Role</w:t>
      </w:r>
    </w:p>
    <w:p w:rsidR="00F11D72" w:rsidRPr="00F11D72" w:rsidRDefault="00F11D72" w:rsidP="00F11D72">
      <w:r w:rsidRPr="00F11D72">
        <w:t>As a Trustee, you will:</w:t>
      </w:r>
    </w:p>
    <w:p w:rsidR="00F11D72" w:rsidRPr="00F11D72" w:rsidRDefault="00F11D72" w:rsidP="00F11D72">
      <w:pPr>
        <w:numPr>
          <w:ilvl w:val="0"/>
          <w:numId w:val="1"/>
        </w:numPr>
      </w:pPr>
      <w:r w:rsidRPr="00F11D72">
        <w:t>Provide strategic oversight and governance</w:t>
      </w:r>
    </w:p>
    <w:p w:rsidR="00F11D72" w:rsidRPr="00F11D72" w:rsidRDefault="00F11D72" w:rsidP="00F11D72">
      <w:pPr>
        <w:numPr>
          <w:ilvl w:val="0"/>
          <w:numId w:val="1"/>
        </w:numPr>
      </w:pPr>
      <w:r w:rsidRPr="00F11D72">
        <w:t>Support the long-term sustainability and development of the hospice</w:t>
      </w:r>
    </w:p>
    <w:p w:rsidR="00F11D72" w:rsidRPr="00F11D72" w:rsidRDefault="00F11D72" w:rsidP="00F11D72">
      <w:pPr>
        <w:numPr>
          <w:ilvl w:val="0"/>
          <w:numId w:val="1"/>
        </w:numPr>
      </w:pPr>
      <w:r w:rsidRPr="00F11D72">
        <w:t>Ensure compliance with legal and regulatory requirements</w:t>
      </w:r>
    </w:p>
    <w:p w:rsidR="00F11D72" w:rsidRPr="00F11D72" w:rsidRDefault="00F11D72" w:rsidP="00F11D72">
      <w:pPr>
        <w:numPr>
          <w:ilvl w:val="0"/>
          <w:numId w:val="1"/>
        </w:numPr>
      </w:pPr>
      <w:r w:rsidRPr="00F11D72">
        <w:t>Act as an ambassador for the hospice within the community</w:t>
      </w:r>
    </w:p>
    <w:p w:rsidR="00F11D72" w:rsidRPr="00F11D72" w:rsidRDefault="00F11D72" w:rsidP="00F11D72">
      <w:pPr>
        <w:numPr>
          <w:ilvl w:val="0"/>
          <w:numId w:val="1"/>
        </w:numPr>
      </w:pPr>
      <w:r w:rsidRPr="00F11D72">
        <w:t>Contribute your professional skills and experience to Board discussions and decision-making</w:t>
      </w:r>
    </w:p>
    <w:p w:rsidR="00F11D72" w:rsidRPr="00F11D72" w:rsidRDefault="00B34474" w:rsidP="00F11D72">
      <w:r>
        <w:t>Trustees attend bi-monthly</w:t>
      </w:r>
      <w:r w:rsidR="00F11D72" w:rsidRPr="00F11D72">
        <w:t xml:space="preserve"> Board meetings</w:t>
      </w:r>
      <w:r>
        <w:t xml:space="preserve"> (6 annually) and will</w:t>
      </w:r>
      <w:r w:rsidR="00F11D72" w:rsidRPr="00F11D72">
        <w:t xml:space="preserve"> also participate in </w:t>
      </w:r>
      <w:r>
        <w:t xml:space="preserve">relevant </w:t>
      </w:r>
      <w:r w:rsidR="00F11D72" w:rsidRPr="00F11D72">
        <w:t>sub-committees.</w:t>
      </w:r>
    </w:p>
    <w:p w:rsidR="00F11D72" w:rsidRPr="00F11D72" w:rsidRDefault="00F11D72" w:rsidP="00F11D72">
      <w:pPr>
        <w:rPr>
          <w:b/>
          <w:bCs/>
        </w:rPr>
      </w:pPr>
      <w:r w:rsidRPr="00F11D72">
        <w:rPr>
          <w:b/>
          <w:bCs/>
        </w:rPr>
        <w:t>Who We’re Looking For</w:t>
      </w:r>
    </w:p>
    <w:p w:rsidR="00F11D72" w:rsidRPr="00F11D72" w:rsidRDefault="00F11D72" w:rsidP="00F11D72">
      <w:r w:rsidRPr="00F11D72">
        <w:t>We welcome applications from individuals who:</w:t>
      </w:r>
    </w:p>
    <w:p w:rsidR="00F11D72" w:rsidRPr="00F11D72" w:rsidRDefault="00F11D72" w:rsidP="00F11D72">
      <w:pPr>
        <w:numPr>
          <w:ilvl w:val="0"/>
          <w:numId w:val="2"/>
        </w:numPr>
      </w:pPr>
      <w:r w:rsidRPr="00F11D72">
        <w:t>Are passionate about high-quality palliative care</w:t>
      </w:r>
    </w:p>
    <w:p w:rsidR="00F11D72" w:rsidRPr="00F11D72" w:rsidRDefault="00F11D72" w:rsidP="00F11D72">
      <w:pPr>
        <w:numPr>
          <w:ilvl w:val="0"/>
          <w:numId w:val="2"/>
        </w:numPr>
      </w:pPr>
      <w:r w:rsidRPr="00F11D72">
        <w:t>Demonstrate sound judgement and strategic thinking</w:t>
      </w:r>
    </w:p>
    <w:p w:rsidR="00F11D72" w:rsidRPr="00F11D72" w:rsidRDefault="00F11D72" w:rsidP="00F11D72">
      <w:pPr>
        <w:numPr>
          <w:ilvl w:val="0"/>
          <w:numId w:val="2"/>
        </w:numPr>
      </w:pPr>
      <w:r w:rsidRPr="00F11D72">
        <w:t>Can work collaboratively as part of a team</w:t>
      </w:r>
    </w:p>
    <w:p w:rsidR="00F11D72" w:rsidRPr="00F11D72" w:rsidRDefault="00F11D72" w:rsidP="00F11D72">
      <w:pPr>
        <w:numPr>
          <w:ilvl w:val="0"/>
          <w:numId w:val="2"/>
        </w:numPr>
      </w:pPr>
      <w:r w:rsidRPr="00F11D72">
        <w:t>Understand the responsibilities of charity trustees</w:t>
      </w:r>
    </w:p>
    <w:p w:rsidR="00F11D72" w:rsidRPr="00F11D72" w:rsidRDefault="00F11D72" w:rsidP="00F11D72">
      <w:r w:rsidRPr="00F11D72">
        <w:t>We are particularly interested in hearing from candidates with experience in areas such as:</w:t>
      </w:r>
    </w:p>
    <w:p w:rsidR="00F11D72" w:rsidRPr="00F11D72" w:rsidRDefault="00F11D72" w:rsidP="00B34474">
      <w:pPr>
        <w:numPr>
          <w:ilvl w:val="0"/>
          <w:numId w:val="3"/>
        </w:numPr>
      </w:pPr>
      <w:r w:rsidRPr="00F11D72">
        <w:t>Finance or accountancy</w:t>
      </w:r>
    </w:p>
    <w:p w:rsidR="00F11D72" w:rsidRPr="00F11D72" w:rsidRDefault="00B34474" w:rsidP="00F11D72">
      <w:pPr>
        <w:numPr>
          <w:ilvl w:val="0"/>
          <w:numId w:val="3"/>
        </w:numPr>
      </w:pPr>
      <w:r>
        <w:t>Human Resources</w:t>
      </w:r>
    </w:p>
    <w:p w:rsidR="00F11D72" w:rsidRPr="00F11D72" w:rsidRDefault="00F11D72" w:rsidP="00F11D72">
      <w:pPr>
        <w:numPr>
          <w:ilvl w:val="0"/>
          <w:numId w:val="3"/>
        </w:numPr>
      </w:pPr>
      <w:r w:rsidRPr="00F11D72">
        <w:lastRenderedPageBreak/>
        <w:t>Fundraising or income generation</w:t>
      </w:r>
      <w:r w:rsidR="00B34474">
        <w:t xml:space="preserve"> including retail</w:t>
      </w:r>
    </w:p>
    <w:p w:rsidR="00F11D72" w:rsidRPr="00F11D72" w:rsidRDefault="00F11D72" w:rsidP="00F11D72">
      <w:pPr>
        <w:numPr>
          <w:ilvl w:val="0"/>
          <w:numId w:val="3"/>
        </w:numPr>
      </w:pPr>
      <w:r w:rsidRPr="00F11D72">
        <w:t>Marketing and communications</w:t>
      </w:r>
    </w:p>
    <w:p w:rsidR="00F11D72" w:rsidRPr="00F11D72" w:rsidRDefault="00F11D72" w:rsidP="00F11D72">
      <w:pPr>
        <w:numPr>
          <w:ilvl w:val="0"/>
          <w:numId w:val="3"/>
        </w:numPr>
      </w:pPr>
      <w:r w:rsidRPr="00F11D72">
        <w:t>Digital transformation</w:t>
      </w:r>
    </w:p>
    <w:p w:rsidR="00F11D72" w:rsidRPr="00F11D72" w:rsidRDefault="00F11D72" w:rsidP="00F11D72">
      <w:pPr>
        <w:numPr>
          <w:ilvl w:val="0"/>
          <w:numId w:val="3"/>
        </w:numPr>
      </w:pPr>
      <w:r w:rsidRPr="00F11D72">
        <w:t>Property or estates management</w:t>
      </w:r>
    </w:p>
    <w:p w:rsidR="00F11D72" w:rsidRPr="00F11D72" w:rsidRDefault="00F11D72" w:rsidP="00F11D72">
      <w:r w:rsidRPr="00F11D72">
        <w:t>Previous tr</w:t>
      </w:r>
      <w:r w:rsidR="00B34474">
        <w:t xml:space="preserve">ustee experience is </w:t>
      </w:r>
      <w:r w:rsidRPr="00F11D72">
        <w:t>not essential — we value diverse perspectives and lived experience.</w:t>
      </w:r>
    </w:p>
    <w:p w:rsidR="00F11D72" w:rsidRPr="00F11D72" w:rsidRDefault="00F11D72" w:rsidP="00F11D72">
      <w:pPr>
        <w:rPr>
          <w:b/>
          <w:bCs/>
        </w:rPr>
      </w:pPr>
      <w:r w:rsidRPr="00F11D72">
        <w:rPr>
          <w:b/>
          <w:bCs/>
        </w:rPr>
        <w:t>What You’ll Gain</w:t>
      </w:r>
    </w:p>
    <w:p w:rsidR="00F11D72" w:rsidRPr="00F11D72" w:rsidRDefault="00F11D72" w:rsidP="00F11D72">
      <w:pPr>
        <w:numPr>
          <w:ilvl w:val="0"/>
          <w:numId w:val="4"/>
        </w:numPr>
      </w:pPr>
      <w:r w:rsidRPr="00F11D72">
        <w:t>The opportunity to make a meaningful impact in your local community</w:t>
      </w:r>
    </w:p>
    <w:p w:rsidR="00F11D72" w:rsidRPr="00F11D72" w:rsidRDefault="00F11D72" w:rsidP="00F11D72">
      <w:pPr>
        <w:numPr>
          <w:ilvl w:val="0"/>
          <w:numId w:val="4"/>
        </w:numPr>
      </w:pPr>
      <w:r w:rsidRPr="00F11D72">
        <w:t>The chance to apply your skills to a respected and valued charity</w:t>
      </w:r>
    </w:p>
    <w:p w:rsidR="00F11D72" w:rsidRPr="00F11D72" w:rsidRDefault="00F11D72" w:rsidP="00F11D72">
      <w:pPr>
        <w:numPr>
          <w:ilvl w:val="0"/>
          <w:numId w:val="4"/>
        </w:numPr>
      </w:pPr>
      <w:r w:rsidRPr="00F11D72">
        <w:t>Professional development in charity governance and leadership</w:t>
      </w:r>
    </w:p>
    <w:p w:rsidR="00F11D72" w:rsidRPr="00F11D72" w:rsidRDefault="00F11D72" w:rsidP="00F11D72">
      <w:pPr>
        <w:numPr>
          <w:ilvl w:val="0"/>
          <w:numId w:val="4"/>
        </w:numPr>
      </w:pPr>
      <w:r w:rsidRPr="00F11D72">
        <w:t>The satisfaction of supporting patients and families when it matters most</w:t>
      </w:r>
    </w:p>
    <w:p w:rsidR="00F11D72" w:rsidRPr="00F11D72" w:rsidRDefault="00F11D72" w:rsidP="00F11D72">
      <w:pPr>
        <w:rPr>
          <w:b/>
          <w:bCs/>
        </w:rPr>
      </w:pPr>
      <w:r w:rsidRPr="00F11D72">
        <w:rPr>
          <w:b/>
          <w:bCs/>
        </w:rPr>
        <w:t>How to Apply</w:t>
      </w:r>
    </w:p>
    <w:p w:rsidR="00F11D72" w:rsidRPr="00F11D72" w:rsidRDefault="00A71FE4" w:rsidP="00F11D72">
      <w:r>
        <w:t>For an</w:t>
      </w:r>
      <w:r w:rsidR="00F11D72" w:rsidRPr="00F11D72">
        <w:t xml:space="preserve"> informal conversation about the role, please c</w:t>
      </w:r>
      <w:r>
        <w:t xml:space="preserve">ontact Joyce Bellingham (Operations Manager) 01745-585221 </w:t>
      </w:r>
      <w:hyperlink r:id="rId5" w:history="1">
        <w:r w:rsidRPr="00A73F7B">
          <w:rPr>
            <w:rStyle w:val="Hyperlink"/>
          </w:rPr>
          <w:t>j.bellingham@stkentigernhospice.org.uk</w:t>
        </w:r>
      </w:hyperlink>
      <w:r>
        <w:t xml:space="preserve"> </w:t>
      </w:r>
    </w:p>
    <w:p w:rsidR="00F11D72" w:rsidRPr="00F11D72" w:rsidRDefault="00F11D72" w:rsidP="00F11D72">
      <w:r w:rsidRPr="00F11D72">
        <w:t>Join us in helping ensure that everyone facing a life-limiting illness receives the care, comfort and dig</w:t>
      </w:r>
      <w:r w:rsidR="00B34474">
        <w:t>nity when it matters most.</w:t>
      </w:r>
    </w:p>
    <w:p w:rsidR="00F11D72" w:rsidRPr="00F11D72" w:rsidRDefault="008427FB" w:rsidP="00F11D72">
      <w:r>
        <w:pict>
          <v:rect id="_x0000_i1026" style="width:0;height:1.5pt" o:hralign="center" o:hrstd="t" o:hr="t" fillcolor="#a0a0a0" stroked="f"/>
        </w:pict>
      </w:r>
    </w:p>
    <w:p w:rsidR="006E4089" w:rsidRDefault="006E4089"/>
    <w:sectPr w:rsidR="006E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4F6"/>
    <w:multiLevelType w:val="multilevel"/>
    <w:tmpl w:val="0CAE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12BE"/>
    <w:multiLevelType w:val="multilevel"/>
    <w:tmpl w:val="7A2C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855CA"/>
    <w:multiLevelType w:val="multilevel"/>
    <w:tmpl w:val="E2A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C167F"/>
    <w:multiLevelType w:val="multilevel"/>
    <w:tmpl w:val="9C86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057CD"/>
    <w:multiLevelType w:val="multilevel"/>
    <w:tmpl w:val="3636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72"/>
    <w:rsid w:val="0064059A"/>
    <w:rsid w:val="006E4089"/>
    <w:rsid w:val="008427FB"/>
    <w:rsid w:val="00A71FE4"/>
    <w:rsid w:val="00B34474"/>
    <w:rsid w:val="00F1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4CBA0-15DC-47A8-97DB-E758671D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bellingham@stkentigernhospic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Bellingham</dc:creator>
  <cp:keywords/>
  <dc:description/>
  <cp:lastModifiedBy>Chloe Koffler</cp:lastModifiedBy>
  <cp:revision>2</cp:revision>
  <dcterms:created xsi:type="dcterms:W3CDTF">2026-03-10T10:19:00Z</dcterms:created>
  <dcterms:modified xsi:type="dcterms:W3CDTF">2026-03-10T10:19:00Z</dcterms:modified>
</cp:coreProperties>
</file>